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CAA" w:rsidRPr="00527CAA" w:rsidRDefault="00527CAA" w:rsidP="00122040">
      <w:pPr>
        <w:ind w:right="4"/>
        <w:rPr>
          <w:color w:val="000000"/>
          <w:sz w:val="24"/>
          <w:szCs w:val="24"/>
        </w:rPr>
      </w:pPr>
    </w:p>
    <w:p w:rsidR="00122040" w:rsidRPr="00221038" w:rsidRDefault="00122040" w:rsidP="00122040">
      <w:pPr>
        <w:ind w:right="4"/>
        <w:rPr>
          <w:color w:val="000000"/>
          <w:sz w:val="26"/>
          <w:szCs w:val="26"/>
        </w:rPr>
      </w:pPr>
      <w:r w:rsidRPr="00221038">
        <w:rPr>
          <w:color w:val="000000"/>
          <w:sz w:val="26"/>
          <w:szCs w:val="26"/>
        </w:rPr>
        <w:t>ROMÂNIA</w:t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  <w:t>DE ACORD:</w:t>
      </w:r>
    </w:p>
    <w:p w:rsidR="00122040" w:rsidRPr="00221038" w:rsidRDefault="00122040" w:rsidP="00122040">
      <w:pPr>
        <w:rPr>
          <w:color w:val="000000"/>
          <w:sz w:val="26"/>
          <w:szCs w:val="26"/>
        </w:rPr>
      </w:pPr>
      <w:r w:rsidRPr="00221038">
        <w:rPr>
          <w:color w:val="000000"/>
          <w:sz w:val="26"/>
          <w:szCs w:val="26"/>
        </w:rPr>
        <w:t xml:space="preserve">JUDEŢUL HARGHITA                                              </w:t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  <w:t>PREȘEDINTE</w:t>
      </w:r>
    </w:p>
    <w:p w:rsidR="00122040" w:rsidRPr="00221038" w:rsidRDefault="00122040" w:rsidP="00122040">
      <w:pPr>
        <w:rPr>
          <w:color w:val="000000"/>
          <w:sz w:val="26"/>
          <w:szCs w:val="26"/>
        </w:rPr>
      </w:pPr>
      <w:r w:rsidRPr="00221038">
        <w:rPr>
          <w:color w:val="000000"/>
          <w:sz w:val="26"/>
          <w:szCs w:val="26"/>
        </w:rPr>
        <w:t>CONSILIUL JUDEŢEAN</w:t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  <w:t xml:space="preserve">    </w:t>
      </w:r>
      <w:r w:rsidR="009E4117">
        <w:rPr>
          <w:color w:val="000000"/>
          <w:sz w:val="26"/>
          <w:szCs w:val="26"/>
        </w:rPr>
        <w:t xml:space="preserve">   </w:t>
      </w:r>
      <w:r w:rsidR="00527CAA" w:rsidRPr="00221038">
        <w:rPr>
          <w:color w:val="000000"/>
          <w:sz w:val="26"/>
          <w:szCs w:val="26"/>
        </w:rPr>
        <w:t xml:space="preserve"> </w:t>
      </w:r>
      <w:r w:rsidRPr="00221038">
        <w:rPr>
          <w:color w:val="000000"/>
          <w:sz w:val="26"/>
          <w:szCs w:val="26"/>
        </w:rPr>
        <w:t>BORBOLY CSABA</w:t>
      </w:r>
    </w:p>
    <w:p w:rsidR="00122040" w:rsidRPr="00221038" w:rsidRDefault="00FB0FA3" w:rsidP="00122040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Nr.</w:t>
      </w:r>
      <w:r w:rsidR="006F5FD5">
        <w:rPr>
          <w:color w:val="000000"/>
          <w:sz w:val="26"/>
          <w:szCs w:val="26"/>
        </w:rPr>
        <w:t>_________</w:t>
      </w:r>
      <w:r w:rsidR="00122040" w:rsidRPr="00221038">
        <w:rPr>
          <w:color w:val="000000"/>
          <w:sz w:val="26"/>
          <w:szCs w:val="26"/>
        </w:rPr>
        <w:t xml:space="preserve"> /</w:t>
      </w:r>
      <w:r w:rsidR="004258DF" w:rsidRPr="00221038">
        <w:rPr>
          <w:color w:val="000000"/>
          <w:sz w:val="26"/>
          <w:szCs w:val="26"/>
        </w:rPr>
        <w:t xml:space="preserve"> </w:t>
      </w:r>
      <w:r w:rsidR="007145EB" w:rsidRPr="00221038">
        <w:rPr>
          <w:color w:val="000000"/>
          <w:sz w:val="26"/>
          <w:szCs w:val="26"/>
        </w:rPr>
        <w:t>2020</w:t>
      </w:r>
    </w:p>
    <w:p w:rsidR="00B82410" w:rsidRDefault="00B82410" w:rsidP="003D0F84">
      <w:pPr>
        <w:rPr>
          <w:b/>
          <w:bCs/>
          <w:color w:val="000000"/>
          <w:sz w:val="26"/>
          <w:szCs w:val="26"/>
        </w:rPr>
      </w:pPr>
    </w:p>
    <w:p w:rsidR="007F0F5F" w:rsidRPr="00221038" w:rsidRDefault="007F0F5F" w:rsidP="003D0F84">
      <w:pPr>
        <w:rPr>
          <w:b/>
          <w:bCs/>
          <w:color w:val="000000"/>
          <w:sz w:val="26"/>
          <w:szCs w:val="26"/>
        </w:rPr>
      </w:pPr>
    </w:p>
    <w:p w:rsidR="00122040" w:rsidRPr="00221038" w:rsidRDefault="00122040" w:rsidP="00527CAA">
      <w:pPr>
        <w:jc w:val="center"/>
        <w:rPr>
          <w:b/>
          <w:bCs/>
          <w:color w:val="000000"/>
          <w:sz w:val="26"/>
          <w:szCs w:val="26"/>
        </w:rPr>
      </w:pPr>
      <w:r w:rsidRPr="00221038">
        <w:rPr>
          <w:b/>
          <w:bCs/>
          <w:color w:val="000000"/>
          <w:sz w:val="26"/>
          <w:szCs w:val="26"/>
        </w:rPr>
        <w:t>Referat privind motivarea urgenței</w:t>
      </w:r>
    </w:p>
    <w:p w:rsidR="006F5FD5" w:rsidRPr="00F52B6E" w:rsidRDefault="00C541B0" w:rsidP="006F5FD5">
      <w:pPr>
        <w:jc w:val="center"/>
        <w:rPr>
          <w:rFonts w:cs="Calibri"/>
          <w:sz w:val="26"/>
          <w:szCs w:val="26"/>
        </w:rPr>
      </w:pPr>
      <w:r w:rsidRPr="00C541B0">
        <w:rPr>
          <w:sz w:val="26"/>
          <w:szCs w:val="26"/>
        </w:rPr>
        <w:t xml:space="preserve">privind </w:t>
      </w:r>
      <w:r w:rsidR="006F5FD5" w:rsidRPr="00093EAE">
        <w:rPr>
          <w:rFonts w:cs="Calibri"/>
          <w:sz w:val="26"/>
          <w:szCs w:val="26"/>
        </w:rPr>
        <w:t xml:space="preserve">acordarea unui mandat special </w:t>
      </w:r>
      <w:r w:rsidR="006F5FD5">
        <w:rPr>
          <w:rFonts w:cs="Calibri"/>
          <w:sz w:val="26"/>
          <w:szCs w:val="26"/>
        </w:rPr>
        <w:t xml:space="preserve"> domnului vicepreşedinte Barti Tihamér </w:t>
      </w:r>
      <w:r w:rsidR="006F5FD5" w:rsidRPr="009135DB">
        <w:rPr>
          <w:rFonts w:cs="Calibri"/>
          <w:sz w:val="26"/>
          <w:szCs w:val="26"/>
        </w:rPr>
        <w:t xml:space="preserve"> </w:t>
      </w:r>
      <w:r w:rsidR="006F5FD5" w:rsidRPr="00093EAE">
        <w:rPr>
          <w:rFonts w:cs="Calibri"/>
          <w:sz w:val="26"/>
          <w:szCs w:val="26"/>
        </w:rPr>
        <w:t>în Adunarea Generală a</w:t>
      </w:r>
      <w:r w:rsidR="006F5FD5">
        <w:rPr>
          <w:rFonts w:cs="Calibri"/>
          <w:sz w:val="26"/>
          <w:szCs w:val="26"/>
        </w:rPr>
        <w:t>l</w:t>
      </w:r>
      <w:r w:rsidR="006F5FD5" w:rsidRPr="00093EAE">
        <w:rPr>
          <w:rFonts w:cs="Calibri"/>
          <w:sz w:val="26"/>
          <w:szCs w:val="26"/>
        </w:rPr>
        <w:t xml:space="preserve"> Asociației de Dezvoltare Intercomunitară SIMD Harghita </w:t>
      </w:r>
      <w:r w:rsidR="006F5FD5">
        <w:rPr>
          <w:rFonts w:cs="Calibri"/>
          <w:sz w:val="26"/>
          <w:szCs w:val="26"/>
        </w:rPr>
        <w:t xml:space="preserve">de a vota </w:t>
      </w:r>
      <w:r w:rsidR="006F5FD5" w:rsidRPr="0070414C">
        <w:rPr>
          <w:rFonts w:cs="Calibri"/>
          <w:sz w:val="26"/>
          <w:szCs w:val="26"/>
        </w:rPr>
        <w:t xml:space="preserve"> aderarea </w:t>
      </w:r>
    </w:p>
    <w:p w:rsidR="00F5625E" w:rsidRPr="00F5625E" w:rsidRDefault="00F5625E" w:rsidP="00F5625E">
      <w:pPr>
        <w:pStyle w:val="BodyText"/>
        <w:jc w:val="center"/>
        <w:rPr>
          <w:sz w:val="26"/>
          <w:szCs w:val="26"/>
        </w:rPr>
      </w:pPr>
    </w:p>
    <w:p w:rsidR="007145EB" w:rsidRPr="00F5625E" w:rsidRDefault="007145EB" w:rsidP="00527CAA">
      <w:pPr>
        <w:spacing w:after="120"/>
        <w:rPr>
          <w:color w:val="000000"/>
          <w:sz w:val="26"/>
          <w:szCs w:val="26"/>
        </w:rPr>
      </w:pPr>
    </w:p>
    <w:p w:rsidR="00E264F2" w:rsidRDefault="00122040" w:rsidP="00F5625E">
      <w:pPr>
        <w:pStyle w:val="BodyText"/>
        <w:spacing w:line="276" w:lineRule="auto"/>
        <w:ind w:firstLine="720"/>
        <w:rPr>
          <w:rFonts w:cs="Calibri"/>
          <w:sz w:val="26"/>
          <w:szCs w:val="26"/>
        </w:rPr>
      </w:pPr>
      <w:r w:rsidRPr="00221038">
        <w:rPr>
          <w:sz w:val="26"/>
          <w:szCs w:val="26"/>
        </w:rPr>
        <w:t>Prin proiectul de hotărâre se propune</w:t>
      </w:r>
      <w:r w:rsidR="00C45211" w:rsidRPr="00221038">
        <w:rPr>
          <w:sz w:val="26"/>
          <w:szCs w:val="26"/>
        </w:rPr>
        <w:t xml:space="preserve"> </w:t>
      </w:r>
      <w:r w:rsidR="006F5FD5">
        <w:rPr>
          <w:rFonts w:cs="Calibri"/>
          <w:sz w:val="26"/>
          <w:szCs w:val="26"/>
        </w:rPr>
        <w:t>acordarea</w:t>
      </w:r>
      <w:r w:rsidR="006F5FD5">
        <w:rPr>
          <w:rFonts w:cs="Calibri"/>
          <w:sz w:val="26"/>
          <w:szCs w:val="26"/>
        </w:rPr>
        <w:t xml:space="preserve"> un</w:t>
      </w:r>
      <w:r w:rsidR="006F5FD5">
        <w:rPr>
          <w:rFonts w:cs="Calibri"/>
          <w:sz w:val="26"/>
          <w:szCs w:val="26"/>
        </w:rPr>
        <w:t>ui</w:t>
      </w:r>
      <w:r w:rsidR="006F5FD5">
        <w:rPr>
          <w:rFonts w:cs="Calibri"/>
          <w:sz w:val="26"/>
          <w:szCs w:val="26"/>
        </w:rPr>
        <w:t xml:space="preserve"> mandat special</w:t>
      </w:r>
      <w:r w:rsidR="006F5FD5" w:rsidRPr="0070414C">
        <w:rPr>
          <w:rFonts w:cs="Calibri"/>
          <w:sz w:val="26"/>
          <w:szCs w:val="26"/>
        </w:rPr>
        <w:t xml:space="preserve"> </w:t>
      </w:r>
      <w:r w:rsidR="006F5FD5">
        <w:rPr>
          <w:rFonts w:cs="Calibri"/>
          <w:sz w:val="26"/>
          <w:szCs w:val="26"/>
        </w:rPr>
        <w:t xml:space="preserve">domnului vicepreşedinte Barti Tihamér </w:t>
      </w:r>
      <w:r w:rsidR="006F5FD5" w:rsidRPr="009135DB">
        <w:rPr>
          <w:rFonts w:cs="Calibri"/>
          <w:sz w:val="26"/>
          <w:szCs w:val="26"/>
        </w:rPr>
        <w:t xml:space="preserve"> </w:t>
      </w:r>
      <w:r w:rsidR="006F5FD5" w:rsidRPr="00093EAE">
        <w:rPr>
          <w:rFonts w:cs="Calibri"/>
          <w:sz w:val="26"/>
          <w:szCs w:val="26"/>
        </w:rPr>
        <w:t>în Adunarea Generală a</w:t>
      </w:r>
      <w:r w:rsidR="006F5FD5">
        <w:rPr>
          <w:rFonts w:cs="Calibri"/>
          <w:sz w:val="26"/>
          <w:szCs w:val="26"/>
        </w:rPr>
        <w:t>l</w:t>
      </w:r>
      <w:r w:rsidR="006F5FD5" w:rsidRPr="00093EAE">
        <w:rPr>
          <w:rFonts w:cs="Calibri"/>
          <w:sz w:val="26"/>
          <w:szCs w:val="26"/>
        </w:rPr>
        <w:t xml:space="preserve"> Asociației de Dezvoltare Intercomunitară SIMD Harghita </w:t>
      </w:r>
      <w:r w:rsidR="006F5FD5">
        <w:rPr>
          <w:rFonts w:cs="Calibri"/>
          <w:sz w:val="26"/>
          <w:szCs w:val="26"/>
        </w:rPr>
        <w:t>de a</w:t>
      </w:r>
      <w:r w:rsidR="006F5FD5" w:rsidRPr="00093EAE">
        <w:rPr>
          <w:rFonts w:cs="Calibri"/>
          <w:sz w:val="26"/>
          <w:szCs w:val="26"/>
        </w:rPr>
        <w:t xml:space="preserve"> vot</w:t>
      </w:r>
      <w:r w:rsidR="006F5FD5">
        <w:rPr>
          <w:rFonts w:cs="Calibri"/>
          <w:sz w:val="26"/>
          <w:szCs w:val="26"/>
        </w:rPr>
        <w:t>a</w:t>
      </w:r>
      <w:r w:rsidR="006F5FD5" w:rsidRPr="0070414C">
        <w:rPr>
          <w:rFonts w:cs="Calibri"/>
          <w:sz w:val="26"/>
          <w:szCs w:val="26"/>
        </w:rPr>
        <w:t xml:space="preserve"> aderarea municipiului Odorheiu Secuiesc</w:t>
      </w:r>
      <w:r w:rsidR="006F5FD5">
        <w:rPr>
          <w:rFonts w:cs="Calibri"/>
          <w:sz w:val="26"/>
          <w:szCs w:val="26"/>
        </w:rPr>
        <w:t xml:space="preserve"> la asociaţie</w:t>
      </w:r>
      <w:r w:rsidR="006F5FD5" w:rsidRPr="0070414C">
        <w:rPr>
          <w:rFonts w:cs="Calibri"/>
          <w:sz w:val="26"/>
          <w:szCs w:val="26"/>
        </w:rPr>
        <w:t>, în numele și pe seama Consiliului Județean Harghita</w:t>
      </w:r>
      <w:r w:rsidR="006F5FD5">
        <w:rPr>
          <w:rFonts w:cs="Calibri"/>
          <w:sz w:val="26"/>
          <w:szCs w:val="26"/>
        </w:rPr>
        <w:t xml:space="preserve"> </w:t>
      </w:r>
    </w:p>
    <w:p w:rsidR="006F5FD5" w:rsidRDefault="006F5FD5" w:rsidP="006F5FD5">
      <w:pPr>
        <w:spacing w:after="120"/>
        <w:ind w:firstLine="360"/>
        <w:rPr>
          <w:rFonts w:cs="Calibri"/>
          <w:sz w:val="26"/>
          <w:szCs w:val="26"/>
        </w:rPr>
      </w:pPr>
      <w:r w:rsidRPr="00F52B6E">
        <w:rPr>
          <w:rFonts w:cs="Calibri"/>
          <w:sz w:val="26"/>
          <w:szCs w:val="26"/>
        </w:rPr>
        <w:t xml:space="preserve">În conformitate cu solicitarea municipiului Odorheiu Secuiesc referitoare la aderarea la Asociația de dezvoltare intercomunitară SIMD Harghita, exprimată prin Hotărârea Consiliului Local al municipiului </w:t>
      </w:r>
      <w:r>
        <w:rPr>
          <w:rFonts w:cs="Calibri"/>
          <w:sz w:val="26"/>
          <w:szCs w:val="26"/>
        </w:rPr>
        <w:t>Odorheiu Secuiesc nr. 66 /2019 şi în conformitate cu art.13 al Statutului Actualizat al Asociaţiei</w:t>
      </w:r>
      <w:r w:rsidR="004C488B" w:rsidRPr="00F52B6E">
        <w:rPr>
          <w:rFonts w:cs="Calibri"/>
          <w:sz w:val="26"/>
          <w:szCs w:val="26"/>
        </w:rPr>
        <w:t>, pentru a se vota în Adunarea Generală a Asociațiilor cu privire la primirea unui nou membru în Asociație, fiecare UAT își mandatează un reprezentant în acest sens.</w:t>
      </w:r>
    </w:p>
    <w:p w:rsidR="004C488B" w:rsidRDefault="004C488B" w:rsidP="006F5FD5">
      <w:pPr>
        <w:spacing w:after="120"/>
        <w:ind w:firstLine="360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Urgenţa acestui proiect de hotărâre se motiveză prin faptul că</w:t>
      </w:r>
      <w:r w:rsidRPr="00F52B6E">
        <w:rPr>
          <w:rFonts w:cs="Calibri"/>
          <w:sz w:val="26"/>
          <w:szCs w:val="26"/>
        </w:rPr>
        <w:t xml:space="preserve"> Asociația va ține în data de 2 iunie 2020 respectiv în data de 9 iunie 2020 </w:t>
      </w:r>
      <w:r>
        <w:rPr>
          <w:rFonts w:cs="Calibri"/>
          <w:sz w:val="26"/>
          <w:szCs w:val="26"/>
        </w:rPr>
        <w:t>A</w:t>
      </w:r>
      <w:r w:rsidRPr="00F52B6E">
        <w:rPr>
          <w:rFonts w:cs="Calibri"/>
          <w:sz w:val="26"/>
          <w:szCs w:val="26"/>
        </w:rPr>
        <w:t xml:space="preserve">dunarea </w:t>
      </w:r>
      <w:r>
        <w:rPr>
          <w:rFonts w:cs="Calibri"/>
          <w:sz w:val="26"/>
          <w:szCs w:val="26"/>
        </w:rPr>
        <w:t>G</w:t>
      </w:r>
      <w:r w:rsidRPr="00F52B6E">
        <w:rPr>
          <w:rFonts w:cs="Calibri"/>
          <w:sz w:val="26"/>
          <w:szCs w:val="26"/>
        </w:rPr>
        <w:t>enerală</w:t>
      </w:r>
      <w:r>
        <w:rPr>
          <w:rFonts w:cs="Calibri"/>
          <w:sz w:val="26"/>
          <w:szCs w:val="26"/>
        </w:rPr>
        <w:t xml:space="preserve"> a Asociaţilor</w:t>
      </w:r>
      <w:r w:rsidRPr="00F52B6E">
        <w:rPr>
          <w:rFonts w:cs="Calibri"/>
          <w:sz w:val="26"/>
          <w:szCs w:val="26"/>
        </w:rPr>
        <w:t xml:space="preserve"> organ</w:t>
      </w:r>
      <w:r w:rsidR="007F0F5F">
        <w:rPr>
          <w:rFonts w:cs="Calibri"/>
          <w:sz w:val="26"/>
          <w:szCs w:val="26"/>
        </w:rPr>
        <w:t xml:space="preserve">izată cu vot prin corespondență, iar în ordinea de zi al şedinţei se află </w:t>
      </w:r>
      <w:r w:rsidR="00732287">
        <w:rPr>
          <w:rFonts w:cs="Calibri"/>
          <w:sz w:val="26"/>
          <w:szCs w:val="26"/>
        </w:rPr>
        <w:t>votarea aderării M</w:t>
      </w:r>
      <w:r w:rsidR="00732287" w:rsidRPr="0070414C">
        <w:rPr>
          <w:rFonts w:cs="Calibri"/>
          <w:sz w:val="26"/>
          <w:szCs w:val="26"/>
        </w:rPr>
        <w:t>unicipiului Odorheiu Secuiesc</w:t>
      </w:r>
      <w:r w:rsidR="00732287">
        <w:rPr>
          <w:rFonts w:cs="Calibri"/>
          <w:sz w:val="26"/>
          <w:szCs w:val="26"/>
        </w:rPr>
        <w:t xml:space="preserve"> la asociaţie</w:t>
      </w:r>
      <w:r w:rsidR="00732287">
        <w:rPr>
          <w:rFonts w:cs="Calibri"/>
          <w:sz w:val="26"/>
          <w:szCs w:val="26"/>
        </w:rPr>
        <w:t xml:space="preserve">, </w:t>
      </w:r>
      <w:r w:rsidR="007F0F5F">
        <w:rPr>
          <w:rFonts w:cs="Calibri"/>
          <w:sz w:val="26"/>
          <w:szCs w:val="26"/>
        </w:rPr>
        <w:t xml:space="preserve">anunţată prin </w:t>
      </w:r>
      <w:r w:rsidR="007F0F5F" w:rsidRPr="009D4EC0">
        <w:rPr>
          <w:sz w:val="26"/>
          <w:szCs w:val="26"/>
        </w:rPr>
        <w:t>adresa</w:t>
      </w:r>
      <w:r w:rsidR="007F0F5F" w:rsidRPr="009135DB">
        <w:rPr>
          <w:color w:val="C00000"/>
          <w:sz w:val="26"/>
          <w:szCs w:val="26"/>
        </w:rPr>
        <w:t xml:space="preserve"> </w:t>
      </w:r>
      <w:r w:rsidR="007F0F5F">
        <w:rPr>
          <w:sz w:val="26"/>
          <w:szCs w:val="26"/>
        </w:rPr>
        <w:t xml:space="preserve">Asociației de Dezvoltare Intercomunitară nr. </w:t>
      </w:r>
      <w:r w:rsidR="007F0F5F" w:rsidRPr="009D4EC0">
        <w:rPr>
          <w:sz w:val="26"/>
          <w:szCs w:val="26"/>
        </w:rPr>
        <w:t xml:space="preserve">73/18.05.2020 înregistrată la Consiliul Județean Harghita cu nr. </w:t>
      </w:r>
      <w:r w:rsidR="007F0F5F">
        <w:rPr>
          <w:sz w:val="26"/>
          <w:szCs w:val="26"/>
        </w:rPr>
        <w:t>10264/18.05.2020.</w:t>
      </w:r>
    </w:p>
    <w:p w:rsidR="006F5FD5" w:rsidRDefault="006F5FD5" w:rsidP="00F5625E">
      <w:pPr>
        <w:pStyle w:val="BodyText"/>
        <w:spacing w:line="276" w:lineRule="auto"/>
        <w:ind w:firstLine="720"/>
        <w:rPr>
          <w:sz w:val="26"/>
          <w:szCs w:val="26"/>
        </w:rPr>
      </w:pPr>
    </w:p>
    <w:p w:rsidR="000249E4" w:rsidRPr="005C2CEB" w:rsidRDefault="000249E4" w:rsidP="005C2CEB">
      <w:pPr>
        <w:pStyle w:val="BodyText"/>
        <w:spacing w:line="276" w:lineRule="auto"/>
        <w:ind w:firstLine="720"/>
        <w:rPr>
          <w:rFonts w:cs="Calibri"/>
          <w:b/>
          <w:sz w:val="26"/>
          <w:szCs w:val="26"/>
        </w:rPr>
      </w:pPr>
    </w:p>
    <w:p w:rsidR="00122040" w:rsidRPr="000249E4" w:rsidRDefault="000249E4" w:rsidP="00732287">
      <w:pPr>
        <w:ind w:firstLine="708"/>
        <w:rPr>
          <w:sz w:val="26"/>
          <w:szCs w:val="26"/>
        </w:rPr>
      </w:pPr>
      <w:r w:rsidRPr="000249E4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 </w:t>
      </w:r>
    </w:p>
    <w:p w:rsidR="00122040" w:rsidRPr="00527CAA" w:rsidRDefault="00527CAA" w:rsidP="00122040">
      <w:pPr>
        <w:rPr>
          <w:sz w:val="24"/>
          <w:szCs w:val="24"/>
        </w:rPr>
      </w:pPr>
      <w:r w:rsidRPr="00527CAA">
        <w:rPr>
          <w:sz w:val="24"/>
          <w:szCs w:val="24"/>
        </w:rPr>
        <w:t>Miercurea Ciuc, 2</w:t>
      </w:r>
      <w:r w:rsidR="00732287">
        <w:rPr>
          <w:sz w:val="24"/>
          <w:szCs w:val="24"/>
        </w:rPr>
        <w:t>7</w:t>
      </w:r>
      <w:r w:rsidR="009E4117">
        <w:rPr>
          <w:sz w:val="24"/>
          <w:szCs w:val="24"/>
        </w:rPr>
        <w:t>.0</w:t>
      </w:r>
      <w:r w:rsidR="00732287">
        <w:rPr>
          <w:sz w:val="24"/>
          <w:szCs w:val="24"/>
        </w:rPr>
        <w:t>5</w:t>
      </w:r>
      <w:r w:rsidR="009E4117">
        <w:rPr>
          <w:sz w:val="24"/>
          <w:szCs w:val="24"/>
        </w:rPr>
        <w:t>.</w:t>
      </w:r>
      <w:r w:rsidRPr="00527CAA">
        <w:rPr>
          <w:sz w:val="24"/>
          <w:szCs w:val="24"/>
        </w:rPr>
        <w:t xml:space="preserve"> 20</w:t>
      </w:r>
      <w:r w:rsidR="00B82410">
        <w:rPr>
          <w:sz w:val="24"/>
          <w:szCs w:val="24"/>
        </w:rPr>
        <w:t>20</w:t>
      </w:r>
    </w:p>
    <w:p w:rsidR="00122040" w:rsidRPr="00527CAA" w:rsidRDefault="00122040" w:rsidP="00122040">
      <w:pPr>
        <w:rPr>
          <w:sz w:val="24"/>
          <w:szCs w:val="24"/>
          <w:lang w:val="hu-HU"/>
        </w:rPr>
      </w:pPr>
    </w:p>
    <w:p w:rsidR="00122040" w:rsidRPr="00527CAA" w:rsidRDefault="00122040" w:rsidP="00122040">
      <w:pPr>
        <w:jc w:val="center"/>
        <w:rPr>
          <w:sz w:val="24"/>
          <w:szCs w:val="24"/>
        </w:rPr>
      </w:pPr>
      <w:r w:rsidRPr="00527CAA">
        <w:rPr>
          <w:sz w:val="24"/>
          <w:szCs w:val="24"/>
        </w:rPr>
        <w:t>Director general</w:t>
      </w:r>
    </w:p>
    <w:p w:rsidR="00122040" w:rsidRPr="00527CAA" w:rsidRDefault="009E4117" w:rsidP="00527CAA">
      <w:pPr>
        <w:jc w:val="center"/>
        <w:rPr>
          <w:sz w:val="24"/>
          <w:szCs w:val="24"/>
        </w:rPr>
      </w:pPr>
      <w:r>
        <w:rPr>
          <w:sz w:val="24"/>
          <w:szCs w:val="24"/>
        </w:rPr>
        <w:t>Bicăjanu Vasile</w:t>
      </w:r>
    </w:p>
    <w:p w:rsidR="00732287" w:rsidRDefault="00732287" w:rsidP="009E4117">
      <w:pPr>
        <w:jc w:val="right"/>
        <w:rPr>
          <w:sz w:val="24"/>
          <w:szCs w:val="24"/>
          <w:lang w:val="hu-HU"/>
        </w:rPr>
      </w:pPr>
    </w:p>
    <w:p w:rsidR="00732287" w:rsidRDefault="00732287" w:rsidP="009E4117">
      <w:pPr>
        <w:jc w:val="right"/>
        <w:rPr>
          <w:sz w:val="24"/>
          <w:szCs w:val="24"/>
          <w:lang w:val="hu-HU"/>
        </w:rPr>
      </w:pPr>
    </w:p>
    <w:p w:rsidR="00732287" w:rsidRDefault="00732287" w:rsidP="009E4117">
      <w:pPr>
        <w:jc w:val="right"/>
        <w:rPr>
          <w:sz w:val="24"/>
          <w:szCs w:val="24"/>
          <w:lang w:val="hu-HU"/>
        </w:rPr>
      </w:pPr>
    </w:p>
    <w:p w:rsidR="00732287" w:rsidRDefault="00732287" w:rsidP="009E4117">
      <w:pPr>
        <w:jc w:val="right"/>
        <w:rPr>
          <w:sz w:val="24"/>
          <w:szCs w:val="24"/>
          <w:lang w:val="hu-HU"/>
        </w:rPr>
      </w:pPr>
    </w:p>
    <w:p w:rsidR="00732287" w:rsidRDefault="00732287" w:rsidP="00732287">
      <w:pPr>
        <w:rPr>
          <w:sz w:val="24"/>
          <w:szCs w:val="24"/>
          <w:lang w:val="hu-HU"/>
        </w:rPr>
      </w:pPr>
    </w:p>
    <w:p w:rsidR="00732287" w:rsidRDefault="00732287" w:rsidP="00732287">
      <w:pPr>
        <w:rPr>
          <w:sz w:val="24"/>
          <w:szCs w:val="24"/>
          <w:lang w:val="hu-HU"/>
        </w:rPr>
      </w:pPr>
    </w:p>
    <w:p w:rsidR="00784BED" w:rsidRPr="009E4117" w:rsidRDefault="00732287" w:rsidP="00732287">
      <w:pPr>
        <w:rPr>
          <w:sz w:val="24"/>
          <w:szCs w:val="24"/>
          <w:lang w:val="hu-HU"/>
        </w:rPr>
      </w:pPr>
      <w:bookmarkStart w:id="0" w:name="_GoBack"/>
      <w:bookmarkEnd w:id="0"/>
      <w:r>
        <w:rPr>
          <w:sz w:val="24"/>
          <w:szCs w:val="24"/>
          <w:lang w:val="hu-HU"/>
        </w:rPr>
        <w:t>Red.</w:t>
      </w:r>
      <w:r w:rsidR="009E4117">
        <w:rPr>
          <w:sz w:val="24"/>
          <w:szCs w:val="24"/>
          <w:lang w:val="hu-HU"/>
        </w:rPr>
        <w:t>Cs</w:t>
      </w:r>
      <w:r>
        <w:rPr>
          <w:sz w:val="24"/>
          <w:szCs w:val="24"/>
          <w:lang w:val="hu-HU"/>
        </w:rPr>
        <w:t>.</w:t>
      </w:r>
      <w:r w:rsidR="009E4117">
        <w:rPr>
          <w:sz w:val="24"/>
          <w:szCs w:val="24"/>
          <w:lang w:val="hu-HU"/>
        </w:rPr>
        <w:t xml:space="preserve"> G</w:t>
      </w:r>
      <w:r>
        <w:rPr>
          <w:sz w:val="24"/>
          <w:szCs w:val="24"/>
          <w:lang w:val="hu-HU"/>
        </w:rPr>
        <w:t>.</w:t>
      </w:r>
    </w:p>
    <w:sectPr w:rsidR="00784BED" w:rsidRPr="009E4117" w:rsidSect="00FA1151">
      <w:pgSz w:w="11906" w:h="16838"/>
      <w:pgMar w:top="79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36E4B"/>
    <w:multiLevelType w:val="hybridMultilevel"/>
    <w:tmpl w:val="48E6EB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040"/>
    <w:rsid w:val="0002438F"/>
    <w:rsid w:val="000249E4"/>
    <w:rsid w:val="00122040"/>
    <w:rsid w:val="00157CB9"/>
    <w:rsid w:val="00221038"/>
    <w:rsid w:val="00304FDC"/>
    <w:rsid w:val="003B7BFE"/>
    <w:rsid w:val="003D0F84"/>
    <w:rsid w:val="003D7CDB"/>
    <w:rsid w:val="003F1EBD"/>
    <w:rsid w:val="003F4C15"/>
    <w:rsid w:val="003F5964"/>
    <w:rsid w:val="00406955"/>
    <w:rsid w:val="004258DF"/>
    <w:rsid w:val="00436E1A"/>
    <w:rsid w:val="004C488B"/>
    <w:rsid w:val="00527CAA"/>
    <w:rsid w:val="005C2CEB"/>
    <w:rsid w:val="005E1192"/>
    <w:rsid w:val="006B4D34"/>
    <w:rsid w:val="006F5FD5"/>
    <w:rsid w:val="007145EB"/>
    <w:rsid w:val="007167CD"/>
    <w:rsid w:val="00732287"/>
    <w:rsid w:val="007422C1"/>
    <w:rsid w:val="007819F5"/>
    <w:rsid w:val="00784BED"/>
    <w:rsid w:val="007F0F5F"/>
    <w:rsid w:val="009E4117"/>
    <w:rsid w:val="00B82410"/>
    <w:rsid w:val="00BB3770"/>
    <w:rsid w:val="00BC3544"/>
    <w:rsid w:val="00C34675"/>
    <w:rsid w:val="00C45211"/>
    <w:rsid w:val="00C541B0"/>
    <w:rsid w:val="00D24950"/>
    <w:rsid w:val="00D935B6"/>
    <w:rsid w:val="00DA31E8"/>
    <w:rsid w:val="00E156D3"/>
    <w:rsid w:val="00E264F2"/>
    <w:rsid w:val="00E53FEF"/>
    <w:rsid w:val="00EE17FB"/>
    <w:rsid w:val="00EF7CD5"/>
    <w:rsid w:val="00F20B6E"/>
    <w:rsid w:val="00F5625E"/>
    <w:rsid w:val="00FB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040"/>
    <w:pPr>
      <w:jc w:val="both"/>
    </w:pPr>
    <w:rPr>
      <w:rFonts w:ascii="Calibri" w:hAnsi="Calibri"/>
      <w:sz w:val="22"/>
      <w:szCs w:val="22"/>
      <w:lang w:val="ro-RO"/>
    </w:rPr>
  </w:style>
  <w:style w:type="paragraph" w:styleId="Heading1">
    <w:name w:val="heading 1"/>
    <w:basedOn w:val="Normal"/>
    <w:link w:val="Heading1Char"/>
    <w:uiPriority w:val="9"/>
    <w:qFormat/>
    <w:rsid w:val="003D7CDB"/>
    <w:pPr>
      <w:spacing w:before="100" w:beforeAutospacing="1" w:after="100" w:afterAutospacing="1"/>
      <w:jc w:val="left"/>
      <w:outlineLvl w:val="0"/>
    </w:pPr>
    <w:rPr>
      <w:rFonts w:ascii="Times New Roman" w:eastAsiaTheme="majorEastAsia" w:hAnsi="Times New Roman" w:cstheme="majorBidi"/>
      <w:b/>
      <w:bCs/>
      <w:kern w:val="36"/>
      <w:sz w:val="48"/>
      <w:szCs w:val="48"/>
      <w:lang w:val="hu-HU" w:eastAsia="ro-RO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3D7CDB"/>
    <w:pPr>
      <w:keepNext/>
      <w:keepLines/>
      <w:spacing w:before="200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30"/>
      <w:szCs w:val="30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3D7CD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3D7CDB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3D7CDB"/>
    <w:rPr>
      <w:rFonts w:eastAsiaTheme="majorEastAsia" w:cstheme="majorBidi"/>
      <w:b/>
      <w:bCs/>
      <w:kern w:val="36"/>
      <w:sz w:val="48"/>
      <w:szCs w:val="48"/>
      <w:lang w:eastAsia="ro-RO"/>
    </w:rPr>
  </w:style>
  <w:style w:type="character" w:styleId="Emphasis">
    <w:name w:val="Emphasis"/>
    <w:basedOn w:val="DefaultParagraphFont"/>
    <w:uiPriority w:val="20"/>
    <w:qFormat/>
    <w:rsid w:val="003D7CDB"/>
    <w:rPr>
      <w:i/>
      <w:iCs/>
    </w:rPr>
  </w:style>
  <w:style w:type="paragraph" w:styleId="ListParagraph">
    <w:name w:val="List Paragraph"/>
    <w:basedOn w:val="Normal"/>
    <w:uiPriority w:val="34"/>
    <w:qFormat/>
    <w:rsid w:val="003D7CDB"/>
    <w:pPr>
      <w:ind w:left="720"/>
      <w:contextualSpacing/>
      <w:jc w:val="left"/>
    </w:pPr>
    <w:rPr>
      <w:rFonts w:ascii="Times New Roman" w:hAnsi="Times New Roman"/>
      <w:sz w:val="30"/>
      <w:szCs w:val="30"/>
      <w:lang w:val="hu-HU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22040"/>
    <w:pPr>
      <w:spacing w:after="120" w:line="48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22040"/>
    <w:rPr>
      <w:sz w:val="24"/>
      <w:szCs w:val="24"/>
      <w:lang w:val="ro-RO"/>
    </w:rPr>
  </w:style>
  <w:style w:type="paragraph" w:styleId="BodyText">
    <w:name w:val="Body Text"/>
    <w:basedOn w:val="Normal"/>
    <w:link w:val="BodyTextChar"/>
    <w:uiPriority w:val="99"/>
    <w:unhideWhenUsed/>
    <w:rsid w:val="0022103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21038"/>
    <w:rPr>
      <w:rFonts w:ascii="Calibri" w:hAnsi="Calibri"/>
      <w:sz w:val="22"/>
      <w:szCs w:val="22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040"/>
    <w:pPr>
      <w:jc w:val="both"/>
    </w:pPr>
    <w:rPr>
      <w:rFonts w:ascii="Calibri" w:hAnsi="Calibri"/>
      <w:sz w:val="22"/>
      <w:szCs w:val="22"/>
      <w:lang w:val="ro-RO"/>
    </w:rPr>
  </w:style>
  <w:style w:type="paragraph" w:styleId="Heading1">
    <w:name w:val="heading 1"/>
    <w:basedOn w:val="Normal"/>
    <w:link w:val="Heading1Char"/>
    <w:uiPriority w:val="9"/>
    <w:qFormat/>
    <w:rsid w:val="003D7CDB"/>
    <w:pPr>
      <w:spacing w:before="100" w:beforeAutospacing="1" w:after="100" w:afterAutospacing="1"/>
      <w:jc w:val="left"/>
      <w:outlineLvl w:val="0"/>
    </w:pPr>
    <w:rPr>
      <w:rFonts w:ascii="Times New Roman" w:eastAsiaTheme="majorEastAsia" w:hAnsi="Times New Roman" w:cstheme="majorBidi"/>
      <w:b/>
      <w:bCs/>
      <w:kern w:val="36"/>
      <w:sz w:val="48"/>
      <w:szCs w:val="48"/>
      <w:lang w:val="hu-HU" w:eastAsia="ro-RO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3D7CDB"/>
    <w:pPr>
      <w:keepNext/>
      <w:keepLines/>
      <w:spacing w:before="200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30"/>
      <w:szCs w:val="30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3D7CD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3D7CDB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3D7CDB"/>
    <w:rPr>
      <w:rFonts w:eastAsiaTheme="majorEastAsia" w:cstheme="majorBidi"/>
      <w:b/>
      <w:bCs/>
      <w:kern w:val="36"/>
      <w:sz w:val="48"/>
      <w:szCs w:val="48"/>
      <w:lang w:eastAsia="ro-RO"/>
    </w:rPr>
  </w:style>
  <w:style w:type="character" w:styleId="Emphasis">
    <w:name w:val="Emphasis"/>
    <w:basedOn w:val="DefaultParagraphFont"/>
    <w:uiPriority w:val="20"/>
    <w:qFormat/>
    <w:rsid w:val="003D7CDB"/>
    <w:rPr>
      <w:i/>
      <w:iCs/>
    </w:rPr>
  </w:style>
  <w:style w:type="paragraph" w:styleId="ListParagraph">
    <w:name w:val="List Paragraph"/>
    <w:basedOn w:val="Normal"/>
    <w:uiPriority w:val="34"/>
    <w:qFormat/>
    <w:rsid w:val="003D7CDB"/>
    <w:pPr>
      <w:ind w:left="720"/>
      <w:contextualSpacing/>
      <w:jc w:val="left"/>
    </w:pPr>
    <w:rPr>
      <w:rFonts w:ascii="Times New Roman" w:hAnsi="Times New Roman"/>
      <w:sz w:val="30"/>
      <w:szCs w:val="30"/>
      <w:lang w:val="hu-HU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22040"/>
    <w:pPr>
      <w:spacing w:after="120" w:line="48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22040"/>
    <w:rPr>
      <w:sz w:val="24"/>
      <w:szCs w:val="24"/>
      <w:lang w:val="ro-RO"/>
    </w:rPr>
  </w:style>
  <w:style w:type="paragraph" w:styleId="BodyText">
    <w:name w:val="Body Text"/>
    <w:basedOn w:val="Normal"/>
    <w:link w:val="BodyTextChar"/>
    <w:uiPriority w:val="99"/>
    <w:unhideWhenUsed/>
    <w:rsid w:val="0022103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21038"/>
    <w:rPr>
      <w:rFonts w:ascii="Calibri" w:hAnsi="Calibri"/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0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250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Izsak Judith</dc:creator>
  <cp:lastModifiedBy>Csavar Gabor</cp:lastModifiedBy>
  <cp:revision>3</cp:revision>
  <cp:lastPrinted>2020-01-28T12:05:00Z</cp:lastPrinted>
  <dcterms:created xsi:type="dcterms:W3CDTF">2020-05-27T06:09:00Z</dcterms:created>
  <dcterms:modified xsi:type="dcterms:W3CDTF">2020-05-27T06:45:00Z</dcterms:modified>
</cp:coreProperties>
</file>